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0F1" w:rsidRPr="00971B8B" w:rsidRDefault="003540F1" w:rsidP="003540F1">
      <w:pPr>
        <w:shd w:val="clear" w:color="auto" w:fill="FFFFFF"/>
        <w:spacing w:after="180"/>
        <w:jc w:val="center"/>
        <w:rPr>
          <w:rFonts w:ascii="Garamond" w:eastAsia="Times New Roman" w:hAnsi="Garamond" w:cs="Times New Roman"/>
          <w:color w:val="26282A"/>
          <w:kern w:val="0"/>
          <w:sz w:val="28"/>
          <w:szCs w:val="28"/>
          <w14:ligatures w14:val="none"/>
        </w:rPr>
      </w:pPr>
      <w:r w:rsidRPr="00971B8B">
        <w:rPr>
          <w:rFonts w:ascii="Garamond" w:eastAsia="Times New Roman" w:hAnsi="Garamond" w:cs="Times New Roman"/>
          <w:b/>
          <w:bCs/>
          <w:color w:val="26282A"/>
          <w:kern w:val="0"/>
          <w:sz w:val="28"/>
          <w:szCs w:val="28"/>
          <w14:ligatures w14:val="none"/>
        </w:rPr>
        <w:t xml:space="preserve">Holy Communion Episcopal </w:t>
      </w:r>
      <w:proofErr w:type="gramStart"/>
      <w:r w:rsidRPr="00971B8B">
        <w:rPr>
          <w:rFonts w:ascii="Garamond" w:eastAsia="Times New Roman" w:hAnsi="Garamond" w:cs="Times New Roman"/>
          <w:b/>
          <w:bCs/>
          <w:color w:val="26282A"/>
          <w:kern w:val="0"/>
          <w:sz w:val="28"/>
          <w:szCs w:val="28"/>
          <w14:ligatures w14:val="none"/>
        </w:rPr>
        <w:t>Church  and</w:t>
      </w:r>
      <w:proofErr w:type="gramEnd"/>
      <w:r w:rsidRPr="00971B8B">
        <w:rPr>
          <w:rFonts w:ascii="Garamond" w:eastAsia="Times New Roman" w:hAnsi="Garamond" w:cs="Times New Roman"/>
          <w:b/>
          <w:bCs/>
          <w:color w:val="26282A"/>
          <w:kern w:val="0"/>
          <w:sz w:val="28"/>
          <w:szCs w:val="28"/>
          <w14:ligatures w14:val="none"/>
        </w:rPr>
        <w:t xml:space="preserve"> Breakfast and Adult Formation Program Annual Report for 2023 </w:t>
      </w:r>
    </w:p>
    <w:p w:rsidR="003540F1" w:rsidRPr="00971B8B" w:rsidRDefault="003540F1" w:rsidP="003540F1">
      <w:pPr>
        <w:shd w:val="clear" w:color="auto" w:fill="FFFFFF"/>
        <w:spacing w:after="180"/>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The Sunday morning breakfast program was held in connection with the Adult Formation program this past year. The breakfast is served on selected Sundays basically following the calendar school year. Exceptions are made for special occasions Sundays and holiday Sundays.  </w:t>
      </w:r>
    </w:p>
    <w:p w:rsidR="003540F1" w:rsidRPr="00971B8B" w:rsidRDefault="003540F1" w:rsidP="003540F1">
      <w:pPr>
        <w:shd w:val="clear" w:color="auto" w:fill="FFFFFF"/>
        <w:spacing w:after="180"/>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 xml:space="preserve">Mr. Rudy Walz served as the breakfast coordinator and manager while Chester Hines, Jr. served as the </w:t>
      </w:r>
      <w:proofErr w:type="spellStart"/>
      <w:r w:rsidRPr="00971B8B">
        <w:rPr>
          <w:rFonts w:ascii="Garamond" w:eastAsia="Times New Roman" w:hAnsi="Garamond" w:cs="Times New Roman"/>
          <w:color w:val="26282A"/>
          <w:kern w:val="0"/>
          <w14:ligatures w14:val="none"/>
        </w:rPr>
        <w:t>co-ordinator</w:t>
      </w:r>
      <w:proofErr w:type="spellEnd"/>
      <w:r w:rsidRPr="00971B8B">
        <w:rPr>
          <w:rFonts w:ascii="Garamond" w:eastAsia="Times New Roman" w:hAnsi="Garamond" w:cs="Times New Roman"/>
          <w:color w:val="26282A"/>
          <w:kern w:val="0"/>
          <w14:ligatures w14:val="none"/>
        </w:rPr>
        <w:t xml:space="preserve"> and facilitator of the Adult Formation program, Forming a Compassionate Christian Conscience. I would like to thank all who have helped in so many ways. And those that did Hot Breakfast are they are listed on the Sunday they served. </w:t>
      </w:r>
    </w:p>
    <w:p w:rsidR="003540F1" w:rsidRPr="00971B8B" w:rsidRDefault="003540F1" w:rsidP="003540F1">
      <w:pPr>
        <w:shd w:val="clear" w:color="auto" w:fill="FFFFFF"/>
        <w:spacing w:after="180"/>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The breakfast program alternated between a full hot cooked breakfast to a continental breakfast depending on the anticipated Sunday attendance and the program offered for that week.  Rudy worked to recruit and assign cooks for each Sunday on a rotating basis with. Multiple teams being formed.  In addition to the actual meals being served on Sunday morning Rudy also ensured that Mitchell Hall was decorated with the appropriate seasonal decorations, bringing an additional flair to the overall breakfast experience.  </w:t>
      </w:r>
    </w:p>
    <w:p w:rsidR="003540F1" w:rsidRPr="00971B8B" w:rsidRDefault="003540F1" w:rsidP="003540F1">
      <w:pPr>
        <w:shd w:val="clear" w:color="auto" w:fill="FFFFFF"/>
        <w:spacing w:after="180"/>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Over time it was determined that late arrivals to the breakfast program proved to be a disruption and interruption to various guest presenters and this issue was addressed by inviting late arrivals to meet, greet and eat in the reception area adjacent to Mitchell Hall.  This arrangement is working well to date.  </w:t>
      </w:r>
    </w:p>
    <w:p w:rsidR="003540F1" w:rsidRPr="00971B8B" w:rsidRDefault="003540F1" w:rsidP="003540F1">
      <w:pPr>
        <w:shd w:val="clear" w:color="auto" w:fill="FFFFFF"/>
        <w:spacing w:after="180"/>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 xml:space="preserve">The Adult Formation program began in September 2023 and will continue through May 2024.  Thanks to the following persons who served on the planning committee:  Maryanne </w:t>
      </w:r>
      <w:proofErr w:type="spellStart"/>
      <w:r w:rsidRPr="00971B8B">
        <w:rPr>
          <w:rFonts w:ascii="Garamond" w:eastAsia="Times New Roman" w:hAnsi="Garamond" w:cs="Times New Roman"/>
          <w:color w:val="26282A"/>
          <w:kern w:val="0"/>
          <w14:ligatures w14:val="none"/>
        </w:rPr>
        <w:t>Angliongto</w:t>
      </w:r>
      <w:proofErr w:type="spellEnd"/>
      <w:r w:rsidRPr="00971B8B">
        <w:rPr>
          <w:rFonts w:ascii="Garamond" w:eastAsia="Times New Roman" w:hAnsi="Garamond" w:cs="Times New Roman"/>
          <w:color w:val="26282A"/>
          <w:kern w:val="0"/>
          <w14:ligatures w14:val="none"/>
        </w:rPr>
        <w:t xml:space="preserve">, Donna Baudendistel, Kellie McCoy, The Reverend Julie Graham, Denise Carpenter, Chester Hines, Kelly Hamilton, Elizabeth Hines, Kari Potter, Liz Peoples, Babs </w:t>
      </w:r>
      <w:proofErr w:type="spellStart"/>
      <w:r w:rsidRPr="00971B8B">
        <w:rPr>
          <w:rFonts w:ascii="Garamond" w:eastAsia="Times New Roman" w:hAnsi="Garamond" w:cs="Times New Roman"/>
          <w:color w:val="26282A"/>
          <w:kern w:val="0"/>
          <w14:ligatures w14:val="none"/>
        </w:rPr>
        <w:t>Kehl</w:t>
      </w:r>
      <w:proofErr w:type="spellEnd"/>
      <w:r w:rsidRPr="00971B8B">
        <w:rPr>
          <w:rFonts w:ascii="Garamond" w:eastAsia="Times New Roman" w:hAnsi="Garamond" w:cs="Times New Roman"/>
          <w:color w:val="26282A"/>
          <w:kern w:val="0"/>
          <w14:ligatures w14:val="none"/>
        </w:rPr>
        <w:t xml:space="preserve">-Fairchild, Rudy Walz and Gloria </w:t>
      </w:r>
      <w:proofErr w:type="spellStart"/>
      <w:r w:rsidRPr="00971B8B">
        <w:rPr>
          <w:rFonts w:ascii="Garamond" w:eastAsia="Times New Roman" w:hAnsi="Garamond" w:cs="Times New Roman"/>
          <w:color w:val="26282A"/>
          <w:kern w:val="0"/>
          <w14:ligatures w14:val="none"/>
        </w:rPr>
        <w:t>Glenwald</w:t>
      </w:r>
      <w:proofErr w:type="spellEnd"/>
      <w:r w:rsidRPr="00971B8B">
        <w:rPr>
          <w:rFonts w:ascii="Garamond" w:eastAsia="Times New Roman" w:hAnsi="Garamond" w:cs="Times New Roman"/>
          <w:color w:val="26282A"/>
          <w:kern w:val="0"/>
          <w14:ligatures w14:val="none"/>
        </w:rPr>
        <w:t>.</w:t>
      </w:r>
    </w:p>
    <w:p w:rsidR="003540F1" w:rsidRPr="00971B8B" w:rsidRDefault="003540F1" w:rsidP="003540F1">
      <w:pPr>
        <w:shd w:val="clear" w:color="auto" w:fill="FFFFFF"/>
        <w:spacing w:after="180"/>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Following is a chronology of the past and future presentations of the Adult Formation Program for 2023 and 2024.</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September 10, 2023—Announcement of Adult Formation Program</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September 17, 2023—Get to Know You Program—Do You Remember When Discussion Thank you for breakfast Rudy Walz  </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September 24, 2023—Discuss Sunday’s Scripture Readings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 xml:space="preserve">October 1, 2023—Series on women in the Bible and in the Episcopal Church Thank you </w:t>
      </w:r>
      <w:proofErr w:type="spellStart"/>
      <w:r w:rsidRPr="00971B8B">
        <w:rPr>
          <w:rFonts w:ascii="Garamond" w:eastAsia="Times New Roman" w:hAnsi="Garamond" w:cs="Times New Roman"/>
          <w:color w:val="26282A"/>
          <w:kern w:val="0"/>
          <w14:ligatures w14:val="none"/>
        </w:rPr>
        <w:t>Vestery</w:t>
      </w:r>
      <w:proofErr w:type="spellEnd"/>
      <w:r w:rsidRPr="00971B8B">
        <w:rPr>
          <w:rFonts w:ascii="Garamond" w:eastAsia="Times New Roman" w:hAnsi="Garamond" w:cs="Times New Roman"/>
          <w:color w:val="26282A"/>
          <w:kern w:val="0"/>
          <w14:ligatures w14:val="none"/>
        </w:rPr>
        <w:t xml:space="preserve"> for the breakfast.</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October 8, 2023—Continuation of women in the Bible and in the Episcopal Church Series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October 15, 2023—Presentation from Senior Warden Rudy Nickens and vestry Member Fran Cardona regarding the rector search Contemporary Prayer Group. </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October 22, 2023—Continuation of women in the Bible and in the Episcopal Church Series—</w:t>
      </w:r>
      <w:proofErr w:type="gramStart"/>
      <w:r w:rsidRPr="00971B8B">
        <w:rPr>
          <w:rFonts w:ascii="Garamond" w:eastAsia="Times New Roman" w:hAnsi="Garamond" w:cs="Times New Roman"/>
          <w:color w:val="26282A"/>
          <w:kern w:val="0"/>
          <w14:ligatures w14:val="none"/>
        </w:rPr>
        <w:t>Special  Presentation</w:t>
      </w:r>
      <w:proofErr w:type="gramEnd"/>
      <w:r w:rsidRPr="00971B8B">
        <w:rPr>
          <w:rFonts w:ascii="Garamond" w:eastAsia="Times New Roman" w:hAnsi="Garamond" w:cs="Times New Roman"/>
          <w:color w:val="26282A"/>
          <w:kern w:val="0"/>
          <w14:ligatures w14:val="none"/>
        </w:rPr>
        <w:t xml:space="preserve">. By Rabbi Maharat </w:t>
      </w:r>
      <w:proofErr w:type="spellStart"/>
      <w:r w:rsidRPr="00971B8B">
        <w:rPr>
          <w:rFonts w:ascii="Garamond" w:eastAsia="Times New Roman" w:hAnsi="Garamond" w:cs="Times New Roman"/>
          <w:color w:val="26282A"/>
          <w:kern w:val="0"/>
          <w14:ligatures w14:val="none"/>
        </w:rPr>
        <w:t>Rori</w:t>
      </w:r>
      <w:proofErr w:type="spellEnd"/>
      <w:r w:rsidRPr="00971B8B">
        <w:rPr>
          <w:rFonts w:ascii="Garamond" w:eastAsia="Times New Roman" w:hAnsi="Garamond" w:cs="Times New Roman"/>
          <w:color w:val="26282A"/>
          <w:kern w:val="0"/>
          <w14:ligatures w14:val="none"/>
        </w:rPr>
        <w:t xml:space="preserve"> Rocker </w:t>
      </w:r>
      <w:proofErr w:type="spellStart"/>
      <w:r w:rsidRPr="00971B8B">
        <w:rPr>
          <w:rFonts w:ascii="Garamond" w:eastAsia="Times New Roman" w:hAnsi="Garamond" w:cs="Times New Roman"/>
          <w:color w:val="26282A"/>
          <w:kern w:val="0"/>
          <w14:ligatures w14:val="none"/>
        </w:rPr>
        <w:t>Neiss</w:t>
      </w:r>
      <w:proofErr w:type="spellEnd"/>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lastRenderedPageBreak/>
        <w:t xml:space="preserve">October 29, </w:t>
      </w:r>
      <w:proofErr w:type="gramStart"/>
      <w:r w:rsidRPr="00971B8B">
        <w:rPr>
          <w:rFonts w:ascii="Garamond" w:eastAsia="Times New Roman" w:hAnsi="Garamond" w:cs="Times New Roman"/>
          <w:color w:val="26282A"/>
          <w:kern w:val="0"/>
          <w14:ligatures w14:val="none"/>
        </w:rPr>
        <w:t>2023  Completion</w:t>
      </w:r>
      <w:proofErr w:type="gramEnd"/>
      <w:r w:rsidRPr="00971B8B">
        <w:rPr>
          <w:rFonts w:ascii="Garamond" w:eastAsia="Times New Roman" w:hAnsi="Garamond" w:cs="Times New Roman"/>
          <w:color w:val="26282A"/>
          <w:kern w:val="0"/>
          <w14:ligatures w14:val="none"/>
        </w:rPr>
        <w:t xml:space="preserve"> of women in the Bible and in the Episcopal Church Series—Special presentation by Rabbi Elizabeth Hersh on Tamar and Judah in the Book of Exodus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 xml:space="preserve">November 5, </w:t>
      </w:r>
      <w:proofErr w:type="gramStart"/>
      <w:r w:rsidRPr="00971B8B">
        <w:rPr>
          <w:rFonts w:ascii="Garamond" w:eastAsia="Times New Roman" w:hAnsi="Garamond" w:cs="Times New Roman"/>
          <w:color w:val="26282A"/>
          <w:kern w:val="0"/>
          <w14:ligatures w14:val="none"/>
        </w:rPr>
        <w:t>2023  Hot</w:t>
      </w:r>
      <w:proofErr w:type="gramEnd"/>
      <w:r w:rsidRPr="00971B8B">
        <w:rPr>
          <w:rFonts w:ascii="Garamond" w:eastAsia="Times New Roman" w:hAnsi="Garamond" w:cs="Times New Roman"/>
          <w:color w:val="26282A"/>
          <w:kern w:val="0"/>
          <w14:ligatures w14:val="none"/>
        </w:rPr>
        <w:t xml:space="preserve"> Breakfast—Report from the meeting of the Annual Convention of the Diocese of Missouri Donna Baudendistel and Elizabeth Hines.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November 12, 2023 —Gratitude Sunday—What do you praise God for?</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November 19, 2023 —What are you thankful for program/possible stewardship Sunday—Special Presentation Stewardship Committee </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December 3, 2023 —Advent One Program Series—Advent Wreath Making 30 Group </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December 10, 2023 —Advent Two—Canon Doris Westfall special presentation and visitation regarding the search for a new rector</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 xml:space="preserve">December 17, 2023—Advent Three Program Series Continues—Special presentation—Art a </w:t>
      </w:r>
      <w:proofErr w:type="spellStart"/>
      <w:r w:rsidRPr="00971B8B">
        <w:rPr>
          <w:rFonts w:ascii="Garamond" w:eastAsia="Times New Roman" w:hAnsi="Garamond" w:cs="Times New Roman"/>
          <w:color w:val="26282A"/>
          <w:kern w:val="0"/>
          <w14:ligatures w14:val="none"/>
        </w:rPr>
        <w:t>dAdvent</w:t>
      </w:r>
      <w:proofErr w:type="spellEnd"/>
      <w:r w:rsidRPr="00971B8B">
        <w:rPr>
          <w:rFonts w:ascii="Garamond" w:eastAsia="Times New Roman" w:hAnsi="Garamond" w:cs="Times New Roman"/>
          <w:color w:val="26282A"/>
          <w:kern w:val="0"/>
          <w14:ligatures w14:val="none"/>
        </w:rPr>
        <w:t xml:space="preserve"> with Iconographer Kelly Latimore. The Bonn and Wilkes family.</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center"/>
        <w:rPr>
          <w:rFonts w:ascii="Garamond" w:eastAsia="Times New Roman" w:hAnsi="Garamond" w:cs="Times New Roman"/>
          <w:color w:val="26282A"/>
          <w:kern w:val="0"/>
          <w14:ligatures w14:val="none"/>
        </w:rPr>
      </w:pPr>
    </w:p>
    <w:p w:rsidR="003540F1" w:rsidRPr="00971B8B" w:rsidRDefault="003540F1" w:rsidP="003540F1">
      <w:pPr>
        <w:shd w:val="clear" w:color="auto" w:fill="FFFFFF"/>
        <w:jc w:val="center"/>
        <w:rPr>
          <w:rFonts w:ascii="Garamond" w:eastAsia="Times New Roman" w:hAnsi="Garamond" w:cs="Times New Roman"/>
          <w:color w:val="26282A"/>
          <w:kern w:val="0"/>
          <w:sz w:val="28"/>
          <w:szCs w:val="28"/>
          <w14:ligatures w14:val="none"/>
        </w:rPr>
      </w:pPr>
      <w:r w:rsidRPr="00971B8B">
        <w:rPr>
          <w:rFonts w:ascii="Garamond" w:eastAsia="Times New Roman" w:hAnsi="Garamond" w:cs="Times New Roman"/>
          <w:color w:val="26282A"/>
          <w:kern w:val="0"/>
          <w:sz w:val="28"/>
          <w:szCs w:val="28"/>
          <w14:ligatures w14:val="none"/>
        </w:rPr>
        <w:t>Calendar Year 2024</w:t>
      </w:r>
    </w:p>
    <w:p w:rsidR="003540F1" w:rsidRPr="00971B8B" w:rsidRDefault="003540F1" w:rsidP="003540F1">
      <w:pPr>
        <w:shd w:val="clear" w:color="auto" w:fill="FFFFFF"/>
        <w:jc w:val="both"/>
        <w:rPr>
          <w:rFonts w:ascii="Garamond" w:eastAsia="Times New Roman" w:hAnsi="Garamond" w:cs="Times New Roman"/>
          <w:color w:val="26282A"/>
          <w:kern w:val="0"/>
          <w:sz w:val="20"/>
          <w:szCs w:val="2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January 7, 2024—Epiphany Celebration—Discuss Sunday’s Scripture Readings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January 14, 2024—Arrival and reception for Reverend Earl Mahan</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January 21, 2024—Dr. Martin Luther King Presentation and Celebration Program—Chester Hines, Leader</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January 28, 2024—Annual Meeting—Earl Mahan</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February 4, 2024—Special presentation, Diocesan Commission on Dismantling Racism</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 xml:space="preserve">February 11, 2024 —Alicia Jo </w:t>
      </w:r>
      <w:proofErr w:type="spellStart"/>
      <w:r w:rsidRPr="00971B8B">
        <w:rPr>
          <w:rFonts w:ascii="Garamond" w:eastAsia="Times New Roman" w:hAnsi="Garamond" w:cs="Times New Roman"/>
          <w:color w:val="26282A"/>
          <w:kern w:val="0"/>
          <w14:ligatures w14:val="none"/>
        </w:rPr>
        <w:t>Rabins</w:t>
      </w:r>
      <w:proofErr w:type="spellEnd"/>
      <w:r w:rsidRPr="00971B8B">
        <w:rPr>
          <w:rFonts w:ascii="Garamond" w:eastAsia="Times New Roman" w:hAnsi="Garamond" w:cs="Times New Roman"/>
          <w:color w:val="26282A"/>
          <w:kern w:val="0"/>
          <w14:ligatures w14:val="none"/>
        </w:rPr>
        <w:t>, guest teacher/performer for our forum as part of the interfaith weekend</w:t>
      </w:r>
    </w:p>
    <w:p w:rsidR="003540F1" w:rsidRPr="00971B8B" w:rsidRDefault="003540F1" w:rsidP="003540F1">
      <w:pPr>
        <w:shd w:val="clear" w:color="auto" w:fill="FFFFFF"/>
        <w:jc w:val="both"/>
        <w:rPr>
          <w:rFonts w:ascii="Garamond" w:eastAsia="Times New Roman" w:hAnsi="Garamond" w:cs="Times New Roman"/>
          <w:color w:val="26282A"/>
          <w:kern w:val="0"/>
          <w:sz w:val="20"/>
          <w:szCs w:val="20"/>
          <w14:ligatures w14:val="none"/>
        </w:rPr>
      </w:pPr>
    </w:p>
    <w:p w:rsidR="003540F1" w:rsidRPr="00971B8B" w:rsidRDefault="003540F1" w:rsidP="003540F1">
      <w:pPr>
        <w:shd w:val="clear" w:color="auto" w:fill="FFFFFF"/>
        <w:jc w:val="center"/>
        <w:rPr>
          <w:rFonts w:ascii="Garamond" w:eastAsia="Times New Roman" w:hAnsi="Garamond" w:cs="Times New Roman"/>
          <w:color w:val="26282A"/>
          <w:kern w:val="0"/>
          <w:sz w:val="20"/>
          <w:szCs w:val="20"/>
          <w14:ligatures w14:val="none"/>
        </w:rPr>
      </w:pPr>
      <w:r w:rsidRPr="00971B8B">
        <w:rPr>
          <w:rFonts w:ascii="Garamond" w:eastAsia="Times New Roman" w:hAnsi="Garamond" w:cs="Times New Roman"/>
          <w:b/>
          <w:bCs/>
          <w:color w:val="26282A"/>
          <w:kern w:val="0"/>
          <w:sz w:val="20"/>
          <w:szCs w:val="20"/>
          <w14:ligatures w14:val="none"/>
        </w:rPr>
        <w:t>ASH WEDNESDAY FEBRUARY 14, 2024</w:t>
      </w:r>
    </w:p>
    <w:p w:rsidR="003540F1" w:rsidRPr="00971B8B" w:rsidRDefault="003540F1" w:rsidP="003540F1">
      <w:pPr>
        <w:shd w:val="clear" w:color="auto" w:fill="FFFFFF"/>
        <w:jc w:val="both"/>
        <w:rPr>
          <w:rFonts w:ascii="Garamond" w:eastAsia="Times New Roman" w:hAnsi="Garamond" w:cs="Times New Roman"/>
          <w:color w:val="26282A"/>
          <w:kern w:val="0"/>
          <w:sz w:val="20"/>
          <w:szCs w:val="2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sz w:val="20"/>
          <w:szCs w:val="20"/>
          <w14:ligatures w14:val="none"/>
        </w:rPr>
      </w:pPr>
      <w:r w:rsidRPr="00971B8B">
        <w:rPr>
          <w:rFonts w:ascii="Garamond" w:eastAsia="Times New Roman" w:hAnsi="Garamond" w:cs="Times New Roman"/>
          <w:color w:val="26282A"/>
          <w:kern w:val="0"/>
          <w:sz w:val="20"/>
          <w:szCs w:val="20"/>
          <w14:ligatures w14:val="none"/>
        </w:rPr>
        <w:t>February 18, 2024—Lent Begins—Black History Series—Presenter Dr. Edwin Bailey Jr. will share the genesis and history of the African-American troopers known as "Buffalo Soldiers"' in narrative form.  Attired in a uniform worn by U.S. soldiers in 1873 Bailey will recount, in a linguistic style reminiscent of a </w:t>
      </w:r>
      <w:r w:rsidRPr="00971B8B">
        <w:rPr>
          <w:rFonts w:ascii="Garamond" w:eastAsia="Times New Roman" w:hAnsi="Garamond" w:cs="Times New Roman"/>
          <w:color w:val="26282A"/>
          <w:kern w:val="0"/>
          <w14:ligatures w14:val="none"/>
        </w:rPr>
        <w:t>former slave who became a Buffalo Soldier, the historical experience of the black soldier in a peacetime army from the close of the civil War up until the turn of the century. </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February 25, 2024 —Lent—Bishop Deon Johnson Visitation</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March 3, 2024—Lenten Series—Living Well Through Lent 2024</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March 10, 2024—Lenten Series—Living Well Through Lent 2024</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March 17, 2024—Lenten Series—Living Well Through Lent 2024</w:t>
      </w:r>
    </w:p>
    <w:p w:rsidR="003540F1" w:rsidRPr="00971B8B" w:rsidRDefault="003540F1" w:rsidP="003540F1">
      <w:pPr>
        <w:shd w:val="clear" w:color="auto" w:fill="FFFFFF"/>
        <w:jc w:val="both"/>
        <w:rPr>
          <w:rFonts w:ascii="Garamond" w:eastAsia="Times New Roman" w:hAnsi="Garamond" w:cs="Times New Roman"/>
          <w:color w:val="26282A"/>
          <w:kern w:val="0"/>
          <w:sz w:val="20"/>
          <w:szCs w:val="20"/>
          <w14:ligatures w14:val="none"/>
        </w:rPr>
      </w:pPr>
    </w:p>
    <w:p w:rsidR="003540F1" w:rsidRPr="00971B8B" w:rsidRDefault="003540F1" w:rsidP="003540F1">
      <w:pPr>
        <w:shd w:val="clear" w:color="auto" w:fill="FFFFFF"/>
        <w:jc w:val="center"/>
        <w:rPr>
          <w:rFonts w:ascii="Garamond" w:eastAsia="Times New Roman" w:hAnsi="Garamond" w:cs="Times New Roman"/>
          <w:color w:val="26282A"/>
          <w:kern w:val="0"/>
          <w:sz w:val="28"/>
          <w:szCs w:val="28"/>
          <w14:ligatures w14:val="none"/>
        </w:rPr>
      </w:pPr>
      <w:r w:rsidRPr="00971B8B">
        <w:rPr>
          <w:rFonts w:ascii="Garamond" w:eastAsia="Times New Roman" w:hAnsi="Garamond" w:cs="Times New Roman"/>
          <w:b/>
          <w:bCs/>
          <w:color w:val="26282A"/>
          <w:kern w:val="0"/>
          <w:sz w:val="28"/>
          <w:szCs w:val="28"/>
          <w14:ligatures w14:val="none"/>
        </w:rPr>
        <w:t>HOLY WEEK</w:t>
      </w:r>
    </w:p>
    <w:p w:rsidR="003540F1" w:rsidRPr="00971B8B" w:rsidRDefault="003540F1" w:rsidP="003540F1">
      <w:pPr>
        <w:shd w:val="clear" w:color="auto" w:fill="FFFFFF"/>
        <w:jc w:val="both"/>
        <w:rPr>
          <w:rFonts w:ascii="Garamond" w:eastAsia="Times New Roman" w:hAnsi="Garamond" w:cs="Times New Roman"/>
          <w:color w:val="26282A"/>
          <w:kern w:val="0"/>
          <w:sz w:val="20"/>
          <w:szCs w:val="2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April 7, 2024 —Book of the Bible Series—Galatians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 xml:space="preserve">April 14, </w:t>
      </w:r>
      <w:proofErr w:type="gramStart"/>
      <w:r w:rsidRPr="00971B8B">
        <w:rPr>
          <w:rFonts w:ascii="Garamond" w:eastAsia="Times New Roman" w:hAnsi="Garamond" w:cs="Times New Roman"/>
          <w:color w:val="26282A"/>
          <w:kern w:val="0"/>
          <w14:ligatures w14:val="none"/>
        </w:rPr>
        <w:t>2024  Book</w:t>
      </w:r>
      <w:proofErr w:type="gramEnd"/>
      <w:r w:rsidRPr="00971B8B">
        <w:rPr>
          <w:rFonts w:ascii="Garamond" w:eastAsia="Times New Roman" w:hAnsi="Garamond" w:cs="Times New Roman"/>
          <w:color w:val="26282A"/>
          <w:kern w:val="0"/>
          <w14:ligatures w14:val="none"/>
        </w:rPr>
        <w:t xml:space="preserve"> of the Bible Series—Galatians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April 21, 2024 —Book of the Bible Series—Galatians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April 28, 2024 —Book of the Bible Series—Galatians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May 5, 2024 —Discuss Sunday’s Scripture Readings</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May 12, 2024 —Graduation Interview Program—Home from College Update—What’s happening this summer?</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color w:val="26282A"/>
          <w:kern w:val="0"/>
          <w14:ligatures w14:val="none"/>
        </w:rPr>
        <w:t>May 19, 2024 Evaluation Sunday—Let’s talk about the Adult Formation Program for the previous year and for the coming year</w:t>
      </w:r>
    </w:p>
    <w:p w:rsidR="003540F1" w:rsidRPr="00971B8B" w:rsidRDefault="003540F1" w:rsidP="003540F1">
      <w:pPr>
        <w:shd w:val="clear" w:color="auto" w:fill="FFFFFF"/>
        <w:jc w:val="both"/>
        <w:rPr>
          <w:rFonts w:ascii="Garamond" w:eastAsia="Times New Roman" w:hAnsi="Garamond" w:cs="Times New Roman"/>
          <w:color w:val="26282A"/>
          <w:kern w:val="0"/>
          <w:sz w:val="20"/>
          <w:szCs w:val="20"/>
          <w14:ligatures w14:val="none"/>
        </w:rPr>
      </w:pPr>
    </w:p>
    <w:p w:rsidR="00971B8B" w:rsidRDefault="00971B8B" w:rsidP="003540F1">
      <w:pPr>
        <w:shd w:val="clear" w:color="auto" w:fill="FFFFFF"/>
        <w:jc w:val="both"/>
        <w:rPr>
          <w:rFonts w:ascii="Garamond" w:eastAsia="Times New Roman" w:hAnsi="Garamond" w:cs="Times New Roman"/>
          <w:i/>
          <w:iCs/>
          <w:color w:val="26282A"/>
          <w:kern w:val="0"/>
          <w:sz w:val="20"/>
          <w:szCs w:val="20"/>
          <w14:ligatures w14:val="none"/>
        </w:rPr>
      </w:pP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i/>
          <w:iCs/>
          <w:color w:val="26282A"/>
          <w:kern w:val="0"/>
          <w14:ligatures w14:val="none"/>
        </w:rPr>
        <w:t>Respectfully submitted,</w:t>
      </w:r>
    </w:p>
    <w:p w:rsidR="003540F1" w:rsidRPr="00971B8B" w:rsidRDefault="003540F1" w:rsidP="003540F1">
      <w:pPr>
        <w:shd w:val="clear" w:color="auto" w:fill="FFFFFF"/>
        <w:jc w:val="both"/>
        <w:rPr>
          <w:rFonts w:ascii="Garamond" w:eastAsia="Times New Roman" w:hAnsi="Garamond" w:cs="Times New Roman"/>
          <w:color w:val="26282A"/>
          <w:kern w:val="0"/>
          <w14:ligatures w14:val="none"/>
        </w:rPr>
      </w:pPr>
      <w:r w:rsidRPr="00971B8B">
        <w:rPr>
          <w:rFonts w:ascii="Garamond" w:eastAsia="Times New Roman" w:hAnsi="Garamond" w:cs="Times New Roman"/>
          <w:i/>
          <w:iCs/>
          <w:color w:val="26282A"/>
          <w:kern w:val="0"/>
          <w14:ligatures w14:val="none"/>
        </w:rPr>
        <w:t>The Reverend Chester Hines, Jr. &amp; Rudy Walz</w:t>
      </w:r>
    </w:p>
    <w:p w:rsidR="003540F1" w:rsidRPr="00971B8B" w:rsidRDefault="003540F1" w:rsidP="003540F1">
      <w:pPr>
        <w:rPr>
          <w:rFonts w:ascii="Garamond" w:eastAsia="Times New Roman" w:hAnsi="Garamond" w:cs="Times New Roman"/>
          <w:kern w:val="0"/>
          <w14:ligatures w14:val="none"/>
        </w:rPr>
      </w:pPr>
    </w:p>
    <w:p w:rsidR="00D87CEB" w:rsidRPr="00971B8B" w:rsidRDefault="00D87CEB">
      <w:pPr>
        <w:rPr>
          <w:rFonts w:ascii="Garamond" w:hAnsi="Garamond"/>
        </w:rPr>
      </w:pPr>
    </w:p>
    <w:sectPr w:rsidR="00D87CEB" w:rsidRPr="00971B8B" w:rsidSect="00B1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F1"/>
    <w:rsid w:val="000844F3"/>
    <w:rsid w:val="000E7755"/>
    <w:rsid w:val="001E067C"/>
    <w:rsid w:val="00252DD0"/>
    <w:rsid w:val="003540F1"/>
    <w:rsid w:val="003B4FAA"/>
    <w:rsid w:val="003E4AA1"/>
    <w:rsid w:val="00481AF0"/>
    <w:rsid w:val="004F1951"/>
    <w:rsid w:val="004F5DFB"/>
    <w:rsid w:val="00553923"/>
    <w:rsid w:val="00683A2A"/>
    <w:rsid w:val="006B7714"/>
    <w:rsid w:val="006E0A25"/>
    <w:rsid w:val="006E0DA7"/>
    <w:rsid w:val="007F0D4A"/>
    <w:rsid w:val="0088666B"/>
    <w:rsid w:val="008D7FD8"/>
    <w:rsid w:val="00971B8B"/>
    <w:rsid w:val="00997F4F"/>
    <w:rsid w:val="00A7229C"/>
    <w:rsid w:val="00B02EB0"/>
    <w:rsid w:val="00B113C1"/>
    <w:rsid w:val="00B87EE7"/>
    <w:rsid w:val="00BF1FFA"/>
    <w:rsid w:val="00BF2C6B"/>
    <w:rsid w:val="00C15F4B"/>
    <w:rsid w:val="00D87CEB"/>
    <w:rsid w:val="00D9757C"/>
    <w:rsid w:val="00DA1A51"/>
    <w:rsid w:val="00DF2694"/>
    <w:rsid w:val="00EB33C0"/>
    <w:rsid w:val="00F5390B"/>
    <w:rsid w:val="00F75BB8"/>
    <w:rsid w:val="00FA1E69"/>
    <w:rsid w:val="00FB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EE30F"/>
  <w15:chartTrackingRefBased/>
  <w15:docId w15:val="{552E3FD6-E7AB-814A-889D-2CDF3892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0F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Communion</dc:creator>
  <cp:keywords/>
  <dc:description/>
  <cp:lastModifiedBy>Holy Communion</cp:lastModifiedBy>
  <cp:revision>3</cp:revision>
  <dcterms:created xsi:type="dcterms:W3CDTF">2024-01-24T21:41:00Z</dcterms:created>
  <dcterms:modified xsi:type="dcterms:W3CDTF">2024-01-24T21:43:00Z</dcterms:modified>
</cp:coreProperties>
</file>